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bookmarkStart w:id="0" w:name="_GoBack"/>
      <w:bookmarkEnd w:id="0"/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C24D26" w:rsidRPr="00C24D26" w:rsidRDefault="00C24D26" w:rsidP="00C24D26">
      <w:pPr>
        <w:jc w:val="center"/>
        <w:rPr>
          <w:rFonts w:ascii="PT Astra Serif" w:hAnsi="PT Astra Serif"/>
          <w:b/>
        </w:rPr>
      </w:pPr>
      <w:r w:rsidRPr="00C24D26">
        <w:rPr>
          <w:rFonts w:ascii="PT Astra Serif" w:hAnsi="PT Astra Serif"/>
          <w:b/>
        </w:rPr>
        <w:t>на выполнение работ по ремонту крылец в МАДОУ «Радуга» корпус 2 по ул. Валентины Лопатиной, д.4 в городе Югорске</w:t>
      </w:r>
    </w:p>
    <w:p w:rsidR="001549BB" w:rsidRPr="00A66270" w:rsidRDefault="001549BB" w:rsidP="00C24D2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C24D26">
        <w:rPr>
          <w:rFonts w:ascii="PT Astra Serif" w:hAnsi="PT Astra Serif"/>
        </w:rPr>
        <w:t>Валентины Лопатиной</w:t>
      </w:r>
      <w:r w:rsidR="000149A2" w:rsidRPr="000149A2">
        <w:rPr>
          <w:rFonts w:ascii="PT Astra Serif" w:hAnsi="PT Astra Serif"/>
        </w:rPr>
        <w:t xml:space="preserve"> д.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4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3C677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 xml:space="preserve">- </w:t>
      </w:r>
      <w:r w:rsidR="00251124" w:rsidRPr="003C6779">
        <w:rPr>
          <w:rFonts w:ascii="PT Astra Serif" w:hAnsi="PT Astra Serif"/>
        </w:rPr>
        <w:t xml:space="preserve"> </w:t>
      </w:r>
      <w:r w:rsidRPr="003C6779">
        <w:rPr>
          <w:rFonts w:ascii="PT Astra Serif" w:hAnsi="PT Astra Serif"/>
        </w:rPr>
        <w:t xml:space="preserve">начало: </w:t>
      </w:r>
      <w:r w:rsidR="00B86B53" w:rsidRPr="003C6779">
        <w:rPr>
          <w:rFonts w:ascii="PT Astra Serif" w:hAnsi="PT Astra Serif"/>
        </w:rPr>
        <w:t>с даты заключения муниципального контракта</w:t>
      </w:r>
      <w:r w:rsidR="003C6779" w:rsidRPr="003C6779">
        <w:rPr>
          <w:rFonts w:ascii="PT Astra Serif" w:hAnsi="PT Astra Serif"/>
        </w:rPr>
        <w:t>;</w:t>
      </w:r>
    </w:p>
    <w:p w:rsidR="00EC23D3" w:rsidRPr="003C6779" w:rsidRDefault="00A04E5B" w:rsidP="00A04E5B">
      <w:pPr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-  о</w:t>
      </w:r>
      <w:r w:rsidR="00EC23D3" w:rsidRPr="003C6779">
        <w:rPr>
          <w:rFonts w:ascii="PT Astra Serif" w:hAnsi="PT Astra Serif"/>
        </w:rPr>
        <w:t xml:space="preserve">кончание: </w:t>
      </w:r>
      <w:r w:rsidR="003C6779" w:rsidRPr="003C6779">
        <w:rPr>
          <w:rFonts w:ascii="PT Astra Serif" w:hAnsi="PT Astra Serif"/>
        </w:rPr>
        <w:t>10.08.2024</w:t>
      </w:r>
      <w:r w:rsidR="008D13E4" w:rsidRPr="003C6779">
        <w:rPr>
          <w:rFonts w:ascii="PT Astra Serif" w:hAnsi="PT Astra Serif"/>
        </w:rPr>
        <w:t>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Срок исполнения контракта</w:t>
      </w:r>
      <w:r w:rsidR="00B57EF5" w:rsidRPr="003C6779">
        <w:rPr>
          <w:rFonts w:ascii="PT Astra Serif" w:hAnsi="PT Astra Serif"/>
        </w:rPr>
        <w:t>:</w:t>
      </w:r>
      <w:r w:rsidRPr="003C6779">
        <w:rPr>
          <w:rFonts w:ascii="PT Astra Serif" w:hAnsi="PT Astra Serif"/>
        </w:rPr>
        <w:t xml:space="preserve"> </w:t>
      </w:r>
      <w:r w:rsidR="003C6779" w:rsidRPr="003C6779">
        <w:rPr>
          <w:rFonts w:ascii="PT Astra Serif" w:hAnsi="PT Astra Serif"/>
        </w:rPr>
        <w:t xml:space="preserve">с даты заключения муниципального контракта </w:t>
      </w:r>
      <w:r w:rsidRPr="003C6779">
        <w:rPr>
          <w:rFonts w:ascii="PT Astra Serif" w:hAnsi="PT Astra Serif"/>
        </w:rPr>
        <w:t xml:space="preserve">по </w:t>
      </w:r>
      <w:r w:rsidR="003C6779" w:rsidRPr="003C6779">
        <w:rPr>
          <w:rFonts w:ascii="PT Astra Serif" w:hAnsi="PT Astra Serif"/>
        </w:rPr>
        <w:t>17</w:t>
      </w:r>
      <w:r w:rsidR="008D13E4" w:rsidRPr="003C6779">
        <w:rPr>
          <w:rFonts w:ascii="PT Astra Serif" w:hAnsi="PT Astra Serif"/>
        </w:rPr>
        <w:t>.09.</w:t>
      </w:r>
      <w:r w:rsidRPr="003C6779">
        <w:rPr>
          <w:rFonts w:ascii="PT Astra Serif" w:hAnsi="PT Astra Serif"/>
        </w:rPr>
        <w:t>2024</w:t>
      </w:r>
      <w:r w:rsidR="00220B6D" w:rsidRPr="003C6779">
        <w:rPr>
          <w:rFonts w:ascii="PT Astra Serif" w:hAnsi="PT Astra Serif"/>
        </w:rPr>
        <w:t>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3C6779">
        <w:rPr>
          <w:rFonts w:ascii="PT Astra Serif" w:hAnsi="PT Astra Serif"/>
        </w:rPr>
        <w:t>24</w:t>
      </w:r>
      <w:r>
        <w:rPr>
          <w:rFonts w:ascii="PT Astra Serif" w:hAnsi="PT Astra Serif"/>
        </w:rPr>
        <w:t xml:space="preserve"> (</w:t>
      </w:r>
      <w:r w:rsidR="003C6779">
        <w:rPr>
          <w:rFonts w:ascii="PT Astra Serif" w:hAnsi="PT Astra Serif"/>
        </w:rPr>
        <w:t>двадцать четыре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BB2A71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BB2A71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BB2A71">
      <w:pPr>
        <w:spacing w:after="0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>Подрядчик обязан провести все необходимые согласования для выполнения работ по настоящему контракту. Согласовать порядок производства работ в образовательном учреждении 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P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</w:t>
      </w:r>
      <w:r w:rsidRPr="00BB2A71">
        <w:rPr>
          <w:rFonts w:ascii="PT Astra Serif" w:hAnsi="PT Astra Serif"/>
          <w:kern w:val="1"/>
        </w:rPr>
        <w:lastRenderedPageBreak/>
        <w:t>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 w:rsidRPr="00BB2A71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273EF4" w:rsidRDefault="00273EF4" w:rsidP="00273EF4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применяемым материалам при выполнении работ:</w:t>
      </w:r>
    </w:p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tbl>
      <w:tblPr>
        <w:tblW w:w="5000" w:type="pct"/>
        <w:jc w:val="center"/>
        <w:tblInd w:w="-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499"/>
        <w:gridCol w:w="6200"/>
      </w:tblGrid>
      <w:tr w:rsidR="00273EF4" w:rsidTr="00273EF4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№ п\</w:t>
            </w:r>
            <w:proofErr w:type="gramStart"/>
            <w:r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273EF4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</w:pPr>
            <w:r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Плитка </w:t>
            </w:r>
          </w:p>
          <w:p w:rsidR="00CB12E2" w:rsidRDefault="00CB12E2" w:rsidP="00B34F19">
            <w:pPr>
              <w:spacing w:after="0" w:line="276" w:lineRule="auto"/>
              <w:jc w:val="center"/>
              <w:rPr>
                <w:rFonts w:ascii="PT Astra Serif" w:eastAsia="Calibri" w:hAnsi="PT Astra Serif"/>
                <w:bCs/>
                <w:kern w:val="0"/>
                <w:lang w:eastAsia="ru-RU"/>
              </w:rPr>
            </w:pPr>
            <w:r>
              <w:rPr>
                <w:rFonts w:ascii="PT Astra Serif" w:eastAsia="Calibri" w:hAnsi="PT Astra Serif"/>
                <w:bCs/>
                <w:noProof/>
                <w:kern w:val="0"/>
                <w:lang w:eastAsia="ru-RU"/>
              </w:rPr>
              <w:drawing>
                <wp:inline distT="0" distB="0" distL="0" distR="0" wp14:anchorId="231EB8B3">
                  <wp:extent cx="1678674" cy="1119116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677" cy="1119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F4" w:rsidRDefault="00C9161C">
            <w:pPr>
              <w:spacing w:after="0" w:line="276" w:lineRule="auto"/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</w:pPr>
            <w:r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Плитка вибропрессованная </w:t>
            </w:r>
            <w:r w:rsidR="00B34F19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тротуарная </w:t>
            </w:r>
            <w:r w:rsidR="00273EF4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>с характеристиками:</w:t>
            </w:r>
          </w:p>
          <w:p w:rsidR="00273EF4" w:rsidRDefault="00273EF4">
            <w:pPr>
              <w:suppressAutoHyphens w:val="0"/>
              <w:spacing w:after="0" w:line="276" w:lineRule="auto"/>
              <w:jc w:val="left"/>
              <w:rPr>
                <w:rFonts w:ascii="PT Astra Serif" w:hAnsi="PT Astra Serif"/>
                <w:kern w:val="0"/>
                <w:lang w:eastAsia="ru-RU"/>
              </w:rPr>
            </w:pPr>
            <w:r>
              <w:rPr>
                <w:rFonts w:ascii="PT Astra Serif" w:hAnsi="PT Astra Serif"/>
                <w:kern w:val="0"/>
                <w:lang w:eastAsia="ru-RU"/>
              </w:rPr>
              <w:t>Размер плитки: не менее 300х300х</w:t>
            </w:r>
            <w:r w:rsidR="00B34F19">
              <w:rPr>
                <w:rFonts w:ascii="PT Astra Serif" w:hAnsi="PT Astra Serif"/>
                <w:kern w:val="0"/>
                <w:lang w:eastAsia="ru-RU"/>
              </w:rPr>
              <w:t>30</w:t>
            </w:r>
            <w:r>
              <w:rPr>
                <w:rFonts w:ascii="PT Astra Serif" w:hAnsi="PT Astra Serif"/>
                <w:kern w:val="0"/>
                <w:lang w:eastAsia="ru-RU"/>
              </w:rPr>
              <w:t>мм</w:t>
            </w:r>
            <w:r w:rsidR="00446096">
              <w:rPr>
                <w:rFonts w:ascii="PT Astra Serif" w:hAnsi="PT Astra Serif"/>
                <w:kern w:val="0"/>
                <w:lang w:eastAsia="ru-RU"/>
              </w:rPr>
              <w:t>;</w:t>
            </w:r>
          </w:p>
          <w:p w:rsidR="00CB12E2" w:rsidRPr="00CB12E2" w:rsidRDefault="00CB12E2">
            <w:pPr>
              <w:suppressAutoHyphens w:val="0"/>
              <w:spacing w:after="0" w:line="276" w:lineRule="auto"/>
              <w:jc w:val="left"/>
              <w:rPr>
                <w:rFonts w:ascii="PT Astra Serif" w:hAnsi="PT Astra Serif"/>
                <w:kern w:val="0"/>
                <w:lang w:eastAsia="ru-RU"/>
              </w:rPr>
            </w:pPr>
            <w:r>
              <w:rPr>
                <w:rFonts w:ascii="PT Astra Serif" w:hAnsi="PT Astra Serif"/>
                <w:kern w:val="0"/>
                <w:lang w:eastAsia="ru-RU"/>
              </w:rPr>
              <w:t>Форма – квадрат;</w:t>
            </w:r>
          </w:p>
          <w:p w:rsidR="00B86B53" w:rsidRPr="00B86B53" w:rsidRDefault="00B86B53" w:rsidP="00B86B53">
            <w:pPr>
              <w:suppressAutoHyphens w:val="0"/>
              <w:spacing w:after="0" w:line="276" w:lineRule="auto"/>
              <w:jc w:val="left"/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</w:pPr>
            <w:r w:rsidRPr="00B86B53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Свойства плитки: имеет долговечный срок службы; не скользит, является морозостойкой и водоустойчивой; не деформируется из-за резких перепадов температурного режима и является экологически чистой, так как не содержит в составе вредные примеси. </w:t>
            </w:r>
          </w:p>
          <w:p w:rsidR="00273EF4" w:rsidRPr="00CB1EDC" w:rsidRDefault="00B86B53" w:rsidP="00B86B53">
            <w:pPr>
              <w:suppressAutoHyphens w:val="0"/>
              <w:spacing w:after="0" w:line="276" w:lineRule="auto"/>
              <w:jc w:val="left"/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</w:pPr>
            <w:r w:rsidRPr="00B86B53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>Цвет согласовывается с Муниципальным заказчиком.</w:t>
            </w:r>
          </w:p>
        </w:tc>
      </w:tr>
    </w:tbl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p w:rsidR="002B29EE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 вып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олняемых работ указан в локальном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сметн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расчет</w:t>
      </w:r>
      <w:r w:rsidR="00CB12E2">
        <w:rPr>
          <w:rFonts w:ascii="PT Astra Serif" w:eastAsia="Calibri" w:hAnsi="PT Astra Serif"/>
          <w:bCs/>
          <w:kern w:val="0"/>
          <w:lang w:eastAsia="ru-RU"/>
        </w:rPr>
        <w:t>е</w:t>
      </w:r>
      <w:r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.</w:t>
      </w:r>
    </w:p>
    <w:p w:rsidR="00D9188F" w:rsidRDefault="00D9188F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  <w:sectPr w:rsidR="00D9188F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1601"/>
        <w:gridCol w:w="2184"/>
        <w:gridCol w:w="1896"/>
        <w:gridCol w:w="1021"/>
        <w:gridCol w:w="1359"/>
        <w:gridCol w:w="1415"/>
        <w:gridCol w:w="1021"/>
        <w:gridCol w:w="727"/>
        <w:gridCol w:w="1021"/>
        <w:gridCol w:w="1359"/>
        <w:gridCol w:w="1151"/>
      </w:tblGrid>
      <w:tr w:rsidR="00645D56" w:rsidRPr="00645D56" w:rsidTr="00645D56">
        <w:trPr>
          <w:trHeight w:val="45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645D56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>ЛОКАЛЬНЫЙ СМЕТНЫЙ РАСЧЕТ (СМЕТА)</w:t>
            </w:r>
          </w:p>
        </w:tc>
      </w:tr>
      <w:tr w:rsidR="00645D56" w:rsidRPr="00645D56" w:rsidTr="00645D56">
        <w:trPr>
          <w:trHeight w:val="48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ремонту крылец в МАДОУ «Радуга» корпус 2 по ул. Валентины Лопатиной, д. 4 в городе Югорске</w:t>
            </w:r>
          </w:p>
        </w:tc>
      </w:tr>
      <w:tr w:rsidR="00645D56" w:rsidRPr="00645D56" w:rsidTr="00645D56">
        <w:trPr>
          <w:trHeight w:val="300"/>
        </w:trPr>
        <w:tc>
          <w:tcPr>
            <w:tcW w:w="5000" w:type="pct"/>
            <w:gridSpan w:val="12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645D56" w:rsidRPr="00645D56" w:rsidTr="00645D56">
        <w:trPr>
          <w:trHeight w:val="225"/>
        </w:trPr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24" w:type="pct"/>
            <w:gridSpan w:val="3"/>
            <w:vMerge w:val="restar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703" w:type="pct"/>
            <w:gridSpan w:val="5"/>
            <w:vMerge w:val="restar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645D56" w:rsidRPr="00645D56" w:rsidTr="00645D56">
        <w:trPr>
          <w:trHeight w:val="225"/>
        </w:trPr>
        <w:tc>
          <w:tcPr>
            <w:tcW w:w="239" w:type="pct"/>
            <w:vMerge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24" w:type="pct"/>
            <w:gridSpan w:val="3"/>
            <w:vMerge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03" w:type="pct"/>
            <w:gridSpan w:val="5"/>
            <w:vMerge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645D56" w:rsidRPr="00645D56" w:rsidTr="00645D56">
        <w:trPr>
          <w:trHeight w:val="1080"/>
        </w:trPr>
        <w:tc>
          <w:tcPr>
            <w:tcW w:w="239" w:type="pct"/>
            <w:vMerge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645D56" w:rsidRPr="00645D56" w:rsidTr="00645D56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Демонтажные работы</w:t>
            </w:r>
          </w:p>
        </w:tc>
      </w:tr>
      <w:tr w:rsidR="00645D56" w:rsidRPr="00645D56" w:rsidTr="00645D56">
        <w:trPr>
          <w:trHeight w:val="69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ГЭСН07-05-016-04</w:t>
            </w: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ограждения лестницы (с сохранением материала)// Устройство металлических ограждений: без поручней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 / 100</w:t>
            </w:r>
          </w:p>
        </w:tc>
      </w:tr>
      <w:tr w:rsidR="00645D56" w:rsidRPr="00645D56" w:rsidTr="00645D56">
        <w:trPr>
          <w:trHeight w:val="45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08.08.2022 № 648/</w:t>
            </w:r>
            <w:proofErr w:type="spellStart"/>
            <w:proofErr w:type="gram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п.144 табл.2</w:t>
            </w: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7,2625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3 495,37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7,2625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481,29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3 495,37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268,57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0,45325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219,47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0,0665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0,0665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29,07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0,38675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247,64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0,38675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190,40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1,015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24,46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01.7.11.07-0054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148 198,02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154 125,94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03.2.01.01-0001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Портландцемент общестроительного назначения </w:t>
            </w: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бездобавочный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М400 Д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(ЦЕМ I 32,5Н)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4 800,85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8 881,57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07.2.05.01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Ограждения лестничных проемов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3 983,41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45 206,56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11 301,64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ГЭСН06-01-004-06</w:t>
            </w: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бетонного основания ступеней и площадок// Устройство: железобетонных крылец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45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08.08.2022 № 648/</w:t>
            </w:r>
            <w:proofErr w:type="spellStart"/>
            <w:proofErr w:type="gram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п.144 табл.2</w:t>
            </w: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сборных бетонных и железобетонных строительных конструкций ОЗП=0,8; ЭМ=0,8 к 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ЗПМ=0,8; МАТ=0 к 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ТЗ=0,8; ТЗМ=0,8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74,108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32 400,76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74,108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32 400,76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1 428,36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1,8336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928,54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0,1528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302,28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0,1528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101,05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глубинные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2,5976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10,37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37,98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11,87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1,6808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1 076,23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1,6808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827,49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01.7.12.05-0053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Геополотно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нетканое полиэфирное, </w:t>
            </w: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иглопробивное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поверхностная плотность 200 г/м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28,13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33,47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вязальная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83,06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94,69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69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18 310,59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69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11.1.03.06-0079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III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10 260,67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01.7.16.04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Опалубка инвентарная (амортизация)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  <w:proofErr w:type="spell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1,015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08.4.03.03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Арматура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34 757,66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4 629,21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88 417,83</w:t>
            </w:r>
          </w:p>
        </w:tc>
      </w:tr>
      <w:tr w:rsidR="00645D56" w:rsidRPr="00645D56" w:rsidTr="00645D56">
        <w:trPr>
          <w:trHeight w:val="915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ГЭСН27-07-005-02</w:t>
            </w: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покрытия из брусчатки (с сохранением материала)// Устройство покрытий из тротуарной плитки, количество плитки при укладке на 1 м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55 шт.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м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Объем=17,3 / 10</w:t>
            </w:r>
          </w:p>
        </w:tc>
      </w:tr>
      <w:tr w:rsidR="00645D56" w:rsidRPr="00645D56" w:rsidTr="00645D56">
        <w:trPr>
          <w:trHeight w:val="45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08.08.2022 № 648/</w:t>
            </w:r>
            <w:proofErr w:type="spellStart"/>
            <w:proofErr w:type="gram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п.144 табл.2</w:t>
            </w: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сборных бетонных и железобетонных строительных конструкций ОЗП=0,8; ЭМ=0,8 к 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ЗПМ=0,8; МАТ=0 к 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ТЗ=0,8; ТЗМ=0,8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16,3312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8 160,05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4,1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16,3312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499,66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8 160,05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171,15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0,12456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64,37</w:t>
            </w:r>
          </w:p>
        </w:tc>
      </w:tr>
      <w:tr w:rsidR="00645D56" w:rsidRPr="00645D56" w:rsidTr="00645D56">
        <w:trPr>
          <w:trHeight w:val="69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Погрузчики одноковшовые универсальные фронтальные пневмоколесные, номинальная </w:t>
            </w: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вместимость основного ковша 2,6 м3, грузоподъемность 5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0,04152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1 901,81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78,96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0,04152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565,80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23,49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Виброплиты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электрические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0,78888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7,51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10,14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0,04152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1 387,38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57,60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0,04152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20,44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0,04152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26,59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0,04152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20,44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ФСБЦ-02.3.01.02-1116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мелкий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616,20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850,36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05.2.02.21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Плитки тротуарные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8 395,57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13 933,07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24 104,21</w:t>
            </w:r>
          </w:p>
        </w:tc>
      </w:tr>
      <w:tr w:rsidR="00645D56" w:rsidRPr="00645D56" w:rsidTr="00645D56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Утилизация строительного мусора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ГЭСНр69-01-015-01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Затаривание строительного мусора в мешки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52,221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19 186,00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1,0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52,221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367,40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19 186,00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27 812,30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01.7.20.03-0003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Мешки полипропиленовые, размеры 550х1050 мм, грузоподъемность до 50 кг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10,14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1 828,55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2 742,83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27 812,30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46 998,30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1 445,43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73 283,12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1 096,75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55 605,23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55 605,23</w:t>
            </w:r>
          </w:p>
        </w:tc>
      </w:tr>
      <w:tr w:rsidR="00645D56" w:rsidRPr="00645D56" w:rsidTr="00645D56">
        <w:trPr>
          <w:trHeight w:val="1365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02-15-1-01-0005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 км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129,26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6 553,48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6 553,48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Калькуляция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Утилизация строительного мусора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516,67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10 643,40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(Отдельные виды затрат, относимые на стоимость строительных работ)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Цена=620,00/1,2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10 643,40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Демонтажные работы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166 937,05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63 242,18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1 868,08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1 212,38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38 455,70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62 158,71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269 908,91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207 750,20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63 242,18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1 868,08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1 212,38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38 455,70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65 894,36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37 077,50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62 158,71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64 454,56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65 894,36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37 077,50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Демонтажные работы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269 908,91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5" w:type="pct"/>
            <w:gridSpan w:val="4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149,9227</w:t>
            </w:r>
          </w:p>
        </w:tc>
        <w:tc>
          <w:tcPr>
            <w:tcW w:w="1332" w:type="pct"/>
            <w:gridSpan w:val="4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5" w:type="pct"/>
            <w:gridSpan w:val="4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2,41141</w:t>
            </w:r>
          </w:p>
        </w:tc>
        <w:tc>
          <w:tcPr>
            <w:tcW w:w="1332" w:type="pct"/>
            <w:gridSpan w:val="4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Монтажные работы</w:t>
            </w:r>
          </w:p>
        </w:tc>
      </w:tr>
      <w:tr w:rsidR="00645D56" w:rsidRPr="00645D56" w:rsidTr="00645D56">
        <w:trPr>
          <w:trHeight w:val="915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ГЭСН27-07-003-03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бетонных плитных тротуаров из сборных фигурных бетонных плит с заполнением швов песчано-цементной смесью (брусчатка - б/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</w:t>
            </w:r>
            <w:proofErr w:type="gramEnd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материал)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Объем=17,3 / 100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14,55276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6 603,17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14,55276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453,74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6 603,17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1 064,93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0,91344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501,75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0,30794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609,18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0,30794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203,65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Виброплиты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 двигателем внутреннего сгорания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49,16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68,04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0,6055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387,71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0,6055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298,10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04.3.02.13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цементно-песчаные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5,415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0,936795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05.2.04.04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бетонные тротуарные фигурные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8 169,85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125 666,18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21 740,25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ФСБЦ-04.3.02.13-0214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цементно-песчаные кладочные, класс В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  <w:proofErr w:type="gramEnd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,5 (М100)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0,936795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0,936795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2 810,05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5 282,89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4 948,98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4 948,98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ГЭСН06-01-004-06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Устройство: железобетонных крылец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92,635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40 500,95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92,635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40 500,95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1 785,45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2,292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1 160,67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377,85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126,31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глубинные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3,247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10,37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47,47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14,84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2,101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1 345,29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2,101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1 034,36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34 038,22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0,16044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8,37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01.7.12.05-0053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Геополотно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нетканое полиэфирное, </w:t>
            </w: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иглопробивное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поверхностная плотность 200 г/м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4,393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28,13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33,47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147,03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вязальная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83,06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94,69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542,57</w:t>
            </w:r>
          </w:p>
        </w:tc>
      </w:tr>
      <w:tr w:rsidR="00645D56" w:rsidRPr="00645D56" w:rsidTr="00645D56">
        <w:trPr>
          <w:trHeight w:val="69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0,3438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18 310,59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6 295,18</w:t>
            </w:r>
          </w:p>
        </w:tc>
      </w:tr>
      <w:tr w:rsidR="00645D56" w:rsidRPr="00645D56" w:rsidTr="00645D56">
        <w:trPr>
          <w:trHeight w:val="69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11.1.03.06-0079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III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2,6358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10 260,67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27 045,07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01.7.16.04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Опалубка инвентарная (амортизация)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  <w:proofErr w:type="spell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1,015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19,3865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08.4.03.03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Арматура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0,573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77 485,29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7 568,61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144 560,50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9.1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ФСБЦ-04.1.02.05-0008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В22,5 (М300)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19,3865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19,3865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4 961,08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14 784,02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286 610,40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286 610,40</w:t>
            </w:r>
          </w:p>
        </w:tc>
      </w:tr>
      <w:tr w:rsidR="00645D56" w:rsidRPr="00645D56" w:rsidTr="00645D56">
        <w:trPr>
          <w:trHeight w:val="69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ФСБЦ-08.4.02.05-1010</w:t>
            </w: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Сетка арматурная сварная легкая из арматурной проволоки класса Вр-1, тип 5 (Сетка арматурная 50х50х5мм)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0,41736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0,41736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87 300,07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0,69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60 237,05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25 140,54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Объем=5,92*70,5/1000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25 140,54</w:t>
            </w:r>
          </w:p>
        </w:tc>
      </w:tr>
      <w:tr w:rsidR="00645D56" w:rsidRPr="00645D56" w:rsidTr="00645D56">
        <w:trPr>
          <w:trHeight w:val="69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ФСБЦ-11.1.03.06-0070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17 947,17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8 973,59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8 973,59</w:t>
            </w:r>
          </w:p>
        </w:tc>
      </w:tr>
      <w:tr w:rsidR="00645D56" w:rsidRPr="00645D56" w:rsidTr="00645D56">
        <w:trPr>
          <w:trHeight w:val="69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ГЭСН11-01-027-01</w:t>
            </w: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 на цементном растворе из плиток: бетонных, цементных или мозаичных // Облицовка крыльца тротуарной плиткой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0,874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0,874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Объем=(60+27,4) / 100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63,4524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27 042,14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1-100-27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2,7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63,4524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426,18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27 042,14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1 213,49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3,29498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1 521,51</w:t>
            </w:r>
          </w:p>
        </w:tc>
      </w:tr>
      <w:tr w:rsidR="00645D56" w:rsidRPr="00645D56" w:rsidTr="00645D56">
        <w:trPr>
          <w:trHeight w:val="69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0,31464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1 901,81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598,39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0,31464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565,80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178,02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2,24618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145,01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2,24618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982,05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0,73416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470,09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0,73416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361,44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13 743,69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3,3649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175,45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01.7.07.29-0091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Опилки древесные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2,67444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732,20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1 303,32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3 485,65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04.3.01.09-0016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М200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1,1362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4 033,62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8 873,96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10 082,59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05.2.02.21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Плитки бетонные, цементные или мозаичные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89,148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43 520,83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107 968,10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94 364,12</w:t>
            </w:r>
          </w:p>
        </w:tc>
      </w:tr>
      <w:tr w:rsidR="00645D56" w:rsidRPr="00645D56" w:rsidTr="001C66F7">
        <w:trPr>
          <w:trHeight w:val="1611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ФСБЦ-05.2.02.19-0024</w:t>
            </w: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Плитка </w:t>
            </w:r>
            <w:proofErr w:type="spell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вибропрессованная</w:t>
            </w:r>
            <w:proofErr w:type="spellEnd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тротуарная, форма квадрат, на сером цементе, цветная, размеры 300х300х60 мм // Плитка тротуарная 300х300х30 мм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89,148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89,148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653,94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1 085,54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96 773,72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Объем=87,4*1,02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96 773,72</w:t>
            </w:r>
          </w:p>
        </w:tc>
      </w:tr>
      <w:tr w:rsidR="00645D56" w:rsidRPr="00645D56" w:rsidTr="00645D56">
        <w:trPr>
          <w:trHeight w:val="9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ГЭСН46-05-008-03</w:t>
            </w: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стаканов для перил ограждений // Монтаж мелких металлоконструкций массой до 10 кг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 металлоконструкций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0,0064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0,0064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Объем=0,2*32/1000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0,542016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254,89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84,69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0,542016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470,27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254,89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2,05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9,51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0,060864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24,46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21,51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0,137664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0,05184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0,0000006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68 694,35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металлические мелкие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0,0064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269,91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107 612,50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688,72</w:t>
            </w:r>
          </w:p>
        </w:tc>
      </w:tr>
      <w:tr w:rsidR="00645D56" w:rsidRPr="00645D56" w:rsidTr="001C66F7">
        <w:trPr>
          <w:trHeight w:val="955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Стаканы (фланцы) для крепления перил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.</w:t>
            </w:r>
            <w:proofErr w:type="gramEnd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</w:t>
            </w:r>
            <w:proofErr w:type="gramEnd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ля лестниц с диаметром трубы 42 мм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1 666,67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53 333,44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Цена=2000,00/1,2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53 333,44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ГЭСН07-05-016-04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металлических ограждений: без поручней (б/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</w:t>
            </w:r>
            <w:proofErr w:type="gramEnd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материал)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45" w:type="pct"/>
            <w:gridSpan w:val="10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 / 100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10,375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4 993,38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10,375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481,29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4 993,38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383,67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0,6475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313,54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6,13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41,53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0,5525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353,77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0,5525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272,01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24,46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16,39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23,77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1 104,99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1,30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01.7.11.07-0054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148 198,02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154 125,94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770,63</w:t>
            </w:r>
          </w:p>
        </w:tc>
      </w:tr>
      <w:tr w:rsidR="00645D56" w:rsidRPr="00645D56" w:rsidTr="00645D56">
        <w:trPr>
          <w:trHeight w:val="465"/>
        </w:trPr>
        <w:tc>
          <w:tcPr>
            <w:tcW w:w="239" w:type="pct"/>
            <w:shd w:val="clear" w:color="auto" w:fill="auto"/>
            <w:vAlign w:val="center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03.2.01.01-0001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Портландцемент общестроительного назначения </w:t>
            </w:r>
            <w:proofErr w:type="spell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бездобавочный</w:t>
            </w:r>
            <w:proofErr w:type="spell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М400 Д</w:t>
            </w:r>
            <w:proofErr w:type="gramStart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  <w:proofErr w:type="gramEnd"/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(ЦЕМ I 32,5Н)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4 800,85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8 881,57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333,06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07.2.05.01</w:t>
            </w: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Ограждения лестничных проемов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6 795,58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612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69 000,88</w:t>
            </w:r>
          </w:p>
        </w:tc>
        <w:tc>
          <w:tcPr>
            <w:tcW w:w="438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17 250,22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Монтажные работы</w:t>
            </w:r>
            <w:proofErr w:type="gram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612 022,13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79 394,53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4 451,20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3 499,52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524 676,88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754 384,48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79 394,53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4 451,20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3 499,52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524 676,88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89 764,32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52 598,03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82 894,05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89 764,32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52 598,03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Монтажные работы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754 384,48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5" w:type="pct"/>
            <w:gridSpan w:val="4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181,557176</w:t>
            </w:r>
          </w:p>
        </w:tc>
        <w:tc>
          <w:tcPr>
            <w:tcW w:w="1332" w:type="pct"/>
            <w:gridSpan w:val="4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5" w:type="pct"/>
            <w:gridSpan w:val="4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7,15208</w:t>
            </w:r>
          </w:p>
        </w:tc>
        <w:tc>
          <w:tcPr>
            <w:tcW w:w="1332" w:type="pct"/>
            <w:gridSpan w:val="4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778 959,18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142 636,71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6 319,28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4 711,90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563 132,58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62 158,71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1 024 293,39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962 134,68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142 636,71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6 319,28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4 711,90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563 132,58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155 658,68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89 675,53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62 158,71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147 348,61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155 658,68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89 675,53</w:t>
            </w: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 учетом понижающего коэффициента в пределах лимитов бюджетных обязательств БК РФ (п. 2 ст. 72) 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  Всего с учетом доп. работ и затрат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645D56" w:rsidRPr="00645D56" w:rsidTr="00645D56">
        <w:trPr>
          <w:trHeight w:val="300"/>
        </w:trPr>
        <w:tc>
          <w:tcPr>
            <w:tcW w:w="239" w:type="pct"/>
            <w:shd w:val="clear" w:color="auto" w:fill="auto"/>
            <w:noWrap/>
            <w:vAlign w:val="bottom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73" w:type="pct"/>
            <w:gridSpan w:val="9"/>
            <w:shd w:val="clear" w:color="auto" w:fill="auto"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645D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645D56" w:rsidRPr="00645D56" w:rsidRDefault="00645D56" w:rsidP="00645D5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48038F" w:rsidRPr="00570AA2" w:rsidRDefault="0048038F" w:rsidP="00EA29BC">
      <w:pPr>
        <w:spacing w:after="0"/>
        <w:jc w:val="center"/>
        <w:rPr>
          <w:rFonts w:ascii="PT Astra Serif" w:hAnsi="PT Astra Serif"/>
          <w:b/>
        </w:rPr>
      </w:pPr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p w:rsidR="00A04E5B" w:rsidRDefault="00A04E5B" w:rsidP="00EA29BC">
      <w:pPr>
        <w:spacing w:after="0"/>
        <w:jc w:val="center"/>
        <w:rPr>
          <w:b/>
        </w:rPr>
      </w:pPr>
    </w:p>
    <w:p w:rsidR="00362FDB" w:rsidRDefault="00362FDB" w:rsidP="00D401F5"/>
    <w:sectPr w:rsidR="00362FDB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6362"/>
    <w:rsid w:val="00066D33"/>
    <w:rsid w:val="00096756"/>
    <w:rsid w:val="000A755A"/>
    <w:rsid w:val="001219F2"/>
    <w:rsid w:val="0013290F"/>
    <w:rsid w:val="001549BB"/>
    <w:rsid w:val="00166FA5"/>
    <w:rsid w:val="00167F1D"/>
    <w:rsid w:val="001C66F7"/>
    <w:rsid w:val="001D15AC"/>
    <w:rsid w:val="001F133D"/>
    <w:rsid w:val="00220B6D"/>
    <w:rsid w:val="00231465"/>
    <w:rsid w:val="00251124"/>
    <w:rsid w:val="00272101"/>
    <w:rsid w:val="00273EF4"/>
    <w:rsid w:val="0029100D"/>
    <w:rsid w:val="002B29EE"/>
    <w:rsid w:val="00326685"/>
    <w:rsid w:val="003433A4"/>
    <w:rsid w:val="00362FDB"/>
    <w:rsid w:val="0036412D"/>
    <w:rsid w:val="0037563B"/>
    <w:rsid w:val="00375827"/>
    <w:rsid w:val="00394E06"/>
    <w:rsid w:val="003C6779"/>
    <w:rsid w:val="00401DB1"/>
    <w:rsid w:val="00415DB3"/>
    <w:rsid w:val="00446096"/>
    <w:rsid w:val="0047558A"/>
    <w:rsid w:val="0048038F"/>
    <w:rsid w:val="004B7D88"/>
    <w:rsid w:val="004E710E"/>
    <w:rsid w:val="00502823"/>
    <w:rsid w:val="0051387F"/>
    <w:rsid w:val="00570AA2"/>
    <w:rsid w:val="005A5646"/>
    <w:rsid w:val="005F2913"/>
    <w:rsid w:val="006113A4"/>
    <w:rsid w:val="00625981"/>
    <w:rsid w:val="0063681C"/>
    <w:rsid w:val="00645D56"/>
    <w:rsid w:val="007040A7"/>
    <w:rsid w:val="00753B85"/>
    <w:rsid w:val="00756017"/>
    <w:rsid w:val="00756EC6"/>
    <w:rsid w:val="00757E69"/>
    <w:rsid w:val="00784D30"/>
    <w:rsid w:val="007B48B3"/>
    <w:rsid w:val="00835539"/>
    <w:rsid w:val="00844D7C"/>
    <w:rsid w:val="008538DD"/>
    <w:rsid w:val="0085464C"/>
    <w:rsid w:val="008832B1"/>
    <w:rsid w:val="00890CDC"/>
    <w:rsid w:val="008B0107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C566A"/>
    <w:rsid w:val="009E2841"/>
    <w:rsid w:val="00A04E5B"/>
    <w:rsid w:val="00A205C8"/>
    <w:rsid w:val="00A20B83"/>
    <w:rsid w:val="00A375BE"/>
    <w:rsid w:val="00A66270"/>
    <w:rsid w:val="00A90652"/>
    <w:rsid w:val="00A9714B"/>
    <w:rsid w:val="00AF34D8"/>
    <w:rsid w:val="00B34F19"/>
    <w:rsid w:val="00B36198"/>
    <w:rsid w:val="00B502C0"/>
    <w:rsid w:val="00B51B0C"/>
    <w:rsid w:val="00B557D4"/>
    <w:rsid w:val="00B57EF5"/>
    <w:rsid w:val="00B63BB6"/>
    <w:rsid w:val="00B86B53"/>
    <w:rsid w:val="00BB2A71"/>
    <w:rsid w:val="00BB516E"/>
    <w:rsid w:val="00BB58FD"/>
    <w:rsid w:val="00BC5C0F"/>
    <w:rsid w:val="00BD029A"/>
    <w:rsid w:val="00BD27D3"/>
    <w:rsid w:val="00BE3C9F"/>
    <w:rsid w:val="00C24D26"/>
    <w:rsid w:val="00C546AF"/>
    <w:rsid w:val="00C9161C"/>
    <w:rsid w:val="00CB12E2"/>
    <w:rsid w:val="00CB1EDC"/>
    <w:rsid w:val="00CE0DC4"/>
    <w:rsid w:val="00D22332"/>
    <w:rsid w:val="00D3079E"/>
    <w:rsid w:val="00D31EBF"/>
    <w:rsid w:val="00D401F5"/>
    <w:rsid w:val="00D83F81"/>
    <w:rsid w:val="00D9188F"/>
    <w:rsid w:val="00D961A0"/>
    <w:rsid w:val="00E1171F"/>
    <w:rsid w:val="00E1561C"/>
    <w:rsid w:val="00E3255A"/>
    <w:rsid w:val="00E51714"/>
    <w:rsid w:val="00EA29BC"/>
    <w:rsid w:val="00EC23D3"/>
    <w:rsid w:val="00EE5787"/>
    <w:rsid w:val="00F23583"/>
    <w:rsid w:val="00F3323D"/>
    <w:rsid w:val="00F459CF"/>
    <w:rsid w:val="00F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5B9D-08BE-43AF-A0C7-7B8E1C1D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15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81</cp:revision>
  <cp:lastPrinted>2024-05-29T05:43:00Z</cp:lastPrinted>
  <dcterms:created xsi:type="dcterms:W3CDTF">2020-01-29T05:32:00Z</dcterms:created>
  <dcterms:modified xsi:type="dcterms:W3CDTF">2024-05-29T07:49:00Z</dcterms:modified>
</cp:coreProperties>
</file>